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BA7" w:rsidRDefault="00B71BA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71BA7" w:rsidRDefault="00B71BA7">
      <w:pPr>
        <w:pStyle w:val="ConsPlusNormal"/>
        <w:jc w:val="both"/>
        <w:outlineLvl w:val="0"/>
      </w:pPr>
    </w:p>
    <w:p w:rsidR="00B71BA7" w:rsidRDefault="00B71BA7">
      <w:pPr>
        <w:pStyle w:val="ConsPlusTitle"/>
        <w:jc w:val="center"/>
        <w:outlineLvl w:val="0"/>
      </w:pPr>
      <w:r>
        <w:t>ПРАВИТЕЛЬСТВО ПЕРМСКОГО КРАЯ</w:t>
      </w:r>
    </w:p>
    <w:p w:rsidR="00B71BA7" w:rsidRDefault="00B71BA7">
      <w:pPr>
        <w:pStyle w:val="ConsPlusTitle"/>
        <w:jc w:val="center"/>
      </w:pPr>
    </w:p>
    <w:p w:rsidR="00B71BA7" w:rsidRDefault="00B71BA7">
      <w:pPr>
        <w:pStyle w:val="ConsPlusTitle"/>
        <w:jc w:val="center"/>
      </w:pPr>
      <w:bookmarkStart w:id="0" w:name="_GoBack"/>
      <w:r>
        <w:t>ПОСТАНОВЛЕНИЕ</w:t>
      </w:r>
    </w:p>
    <w:p w:rsidR="00B71BA7" w:rsidRDefault="00B71BA7">
      <w:pPr>
        <w:pStyle w:val="ConsPlusTitle"/>
        <w:jc w:val="center"/>
      </w:pPr>
      <w:r>
        <w:t>от 24 апреля 2014 г. N 286-п</w:t>
      </w:r>
    </w:p>
    <w:p w:rsidR="00B71BA7" w:rsidRDefault="00B71BA7">
      <w:pPr>
        <w:pStyle w:val="ConsPlusTitle"/>
        <w:jc w:val="center"/>
      </w:pPr>
    </w:p>
    <w:p w:rsidR="00B71BA7" w:rsidRDefault="00B71BA7">
      <w:pPr>
        <w:pStyle w:val="ConsPlusTitle"/>
        <w:jc w:val="center"/>
      </w:pPr>
      <w:r>
        <w:t>ОБ УТВЕРЖДЕНИИ ПОРЯДКА ПРЕДСТАВЛЕНИЯ ЛИЦОМ, НА ИМЯ КОТОРОГО</w:t>
      </w:r>
    </w:p>
    <w:p w:rsidR="00B71BA7" w:rsidRDefault="00B71BA7">
      <w:pPr>
        <w:pStyle w:val="ConsPlusTitle"/>
        <w:jc w:val="center"/>
      </w:pPr>
      <w:r>
        <w:t>ОТКРЫТ СПЕЦИАЛЬНЫЙ СЧЕТ, И РЕГИОНАЛЬНЫМ ОПЕРАТОРОМ СВЕДЕНИЙ,</w:t>
      </w:r>
    </w:p>
    <w:p w:rsidR="00B71BA7" w:rsidRDefault="00B71BA7">
      <w:pPr>
        <w:pStyle w:val="ConsPlusTitle"/>
        <w:jc w:val="center"/>
      </w:pPr>
      <w:r>
        <w:t>ПОДЛЕЖАЩИХ ПРЕДСТАВЛЕНИЮ В СООТВЕТСТВИИ ЖИЛИЩНЫМ</w:t>
      </w:r>
    </w:p>
    <w:p w:rsidR="00B71BA7" w:rsidRDefault="00B71BA7">
      <w:pPr>
        <w:pStyle w:val="ConsPlusTitle"/>
        <w:jc w:val="center"/>
      </w:pPr>
      <w:r>
        <w:t>ЗАКОНОДАТЕЛЬСТВОМ</w:t>
      </w:r>
    </w:p>
    <w:bookmarkEnd w:id="0"/>
    <w:p w:rsidR="00B71BA7" w:rsidRDefault="00B71BA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71BA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71BA7" w:rsidRDefault="00B71B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1BA7" w:rsidRDefault="00B71BA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Пермского края от 27.11.2015 </w:t>
            </w:r>
            <w:hyperlink r:id="rId5" w:history="1">
              <w:r>
                <w:rPr>
                  <w:color w:val="0000FF"/>
                </w:rPr>
                <w:t>N 1019-п</w:t>
              </w:r>
            </w:hyperlink>
            <w:r>
              <w:rPr>
                <w:color w:val="392C69"/>
              </w:rPr>
              <w:t>,</w:t>
            </w:r>
          </w:p>
          <w:p w:rsidR="00B71BA7" w:rsidRDefault="00B71B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24.08.2017 </w:t>
            </w:r>
            <w:hyperlink r:id="rId6" w:history="1">
              <w:r>
                <w:rPr>
                  <w:color w:val="0000FF"/>
                </w:rPr>
                <w:t>N 741-п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71BA7" w:rsidRDefault="00B71BA7">
      <w:pPr>
        <w:pStyle w:val="ConsPlusNormal"/>
        <w:jc w:val="both"/>
      </w:pPr>
    </w:p>
    <w:p w:rsidR="00B71BA7" w:rsidRDefault="00B71BA7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6 статьи 167</w:t>
        </w:r>
      </w:hyperlink>
      <w:r>
        <w:t xml:space="preserve"> Жилищного кодекса Российской Федерации, </w:t>
      </w:r>
      <w:hyperlink r:id="rId8" w:history="1">
        <w:r>
          <w:rPr>
            <w:color w:val="0000FF"/>
          </w:rPr>
          <w:t>пунктом 6 статьи 3</w:t>
        </w:r>
      </w:hyperlink>
      <w:r>
        <w:t xml:space="preserve"> Закона Пермского края от 11 марта 2014 г. N 304-ПК "О системе капитального ремонта общего имущества в многоквартирных домах, расположенных на территории Пермского края" Правительство Пермского края постановляет:</w:t>
      </w:r>
    </w:p>
    <w:p w:rsidR="00B71BA7" w:rsidRDefault="00B71BA7">
      <w:pPr>
        <w:pStyle w:val="ConsPlusNormal"/>
        <w:jc w:val="both"/>
      </w:pPr>
    </w:p>
    <w:p w:rsidR="00B71BA7" w:rsidRDefault="00B71BA7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представления лицом, на имя которого открыт специальный счет, и региональным оператором сведений, подлежащих представлению в соответствии с жилищным законодательством.</w:t>
      </w:r>
    </w:p>
    <w:p w:rsidR="00B71BA7" w:rsidRDefault="00B71BA7">
      <w:pPr>
        <w:pStyle w:val="ConsPlusNormal"/>
        <w:spacing w:before="220"/>
        <w:ind w:firstLine="540"/>
        <w:jc w:val="both"/>
      </w:pPr>
      <w:r>
        <w:t>2. Настоящее Постановление вступает в силу через 10 дней после дня официального опубликования.</w:t>
      </w:r>
    </w:p>
    <w:p w:rsidR="00B71BA7" w:rsidRDefault="00B71BA7">
      <w:pPr>
        <w:pStyle w:val="ConsPlusNormal"/>
        <w:spacing w:before="220"/>
        <w:ind w:firstLine="540"/>
        <w:jc w:val="both"/>
      </w:pPr>
      <w:r>
        <w:t>3. Контроль за исполнением постановления возложить на заместителя председателя Правительства - руководителя Региональной службы по тарифам Пермского края Удальева А.В.</w:t>
      </w:r>
    </w:p>
    <w:p w:rsidR="00B71BA7" w:rsidRDefault="00B71BA7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24.08.2017 N 741-п)</w:t>
      </w:r>
    </w:p>
    <w:p w:rsidR="00B71BA7" w:rsidRDefault="00B71BA7">
      <w:pPr>
        <w:pStyle w:val="ConsPlusNormal"/>
        <w:jc w:val="both"/>
      </w:pPr>
    </w:p>
    <w:p w:rsidR="00B71BA7" w:rsidRDefault="00B71BA7">
      <w:pPr>
        <w:pStyle w:val="ConsPlusNormal"/>
        <w:jc w:val="right"/>
      </w:pPr>
      <w:r>
        <w:t>Председатель</w:t>
      </w:r>
    </w:p>
    <w:p w:rsidR="00B71BA7" w:rsidRDefault="00B71BA7">
      <w:pPr>
        <w:pStyle w:val="ConsPlusNormal"/>
        <w:jc w:val="right"/>
      </w:pPr>
      <w:r>
        <w:t>Правительства Пермского края</w:t>
      </w:r>
    </w:p>
    <w:p w:rsidR="00B71BA7" w:rsidRDefault="00B71BA7">
      <w:pPr>
        <w:pStyle w:val="ConsPlusNormal"/>
        <w:jc w:val="right"/>
      </w:pPr>
      <w:r>
        <w:t>Г.П.ТУШНОЛОБОВ</w:t>
      </w:r>
    </w:p>
    <w:p w:rsidR="00B71BA7" w:rsidRDefault="00B71BA7">
      <w:pPr>
        <w:pStyle w:val="ConsPlusNormal"/>
        <w:jc w:val="both"/>
      </w:pPr>
    </w:p>
    <w:p w:rsidR="00B71BA7" w:rsidRDefault="00B71BA7">
      <w:pPr>
        <w:pStyle w:val="ConsPlusNormal"/>
        <w:jc w:val="both"/>
      </w:pPr>
    </w:p>
    <w:p w:rsidR="00B71BA7" w:rsidRDefault="00B71BA7">
      <w:pPr>
        <w:pStyle w:val="ConsPlusNormal"/>
        <w:jc w:val="both"/>
      </w:pPr>
    </w:p>
    <w:p w:rsidR="00B71BA7" w:rsidRDefault="00B71BA7">
      <w:pPr>
        <w:pStyle w:val="ConsPlusNormal"/>
        <w:jc w:val="both"/>
      </w:pPr>
    </w:p>
    <w:p w:rsidR="00B71BA7" w:rsidRDefault="00B71BA7">
      <w:pPr>
        <w:pStyle w:val="ConsPlusNormal"/>
        <w:jc w:val="both"/>
      </w:pPr>
    </w:p>
    <w:p w:rsidR="00B71BA7" w:rsidRDefault="00B71BA7">
      <w:pPr>
        <w:pStyle w:val="ConsPlusNormal"/>
        <w:jc w:val="right"/>
        <w:outlineLvl w:val="0"/>
      </w:pPr>
      <w:r>
        <w:t>УТВЕРЖДЕН</w:t>
      </w:r>
    </w:p>
    <w:p w:rsidR="00B71BA7" w:rsidRDefault="00B71BA7">
      <w:pPr>
        <w:pStyle w:val="ConsPlusNormal"/>
        <w:jc w:val="right"/>
      </w:pPr>
      <w:r>
        <w:t>Постановлением</w:t>
      </w:r>
    </w:p>
    <w:p w:rsidR="00B71BA7" w:rsidRDefault="00B71BA7">
      <w:pPr>
        <w:pStyle w:val="ConsPlusNormal"/>
        <w:jc w:val="right"/>
      </w:pPr>
      <w:r>
        <w:t>Правительства</w:t>
      </w:r>
    </w:p>
    <w:p w:rsidR="00B71BA7" w:rsidRDefault="00B71BA7">
      <w:pPr>
        <w:pStyle w:val="ConsPlusNormal"/>
        <w:jc w:val="right"/>
      </w:pPr>
      <w:r>
        <w:t>Пермского края</w:t>
      </w:r>
    </w:p>
    <w:p w:rsidR="00B71BA7" w:rsidRDefault="00B71BA7">
      <w:pPr>
        <w:pStyle w:val="ConsPlusNormal"/>
        <w:jc w:val="right"/>
      </w:pPr>
      <w:r>
        <w:t>от 24.04.2014 N 286-п</w:t>
      </w:r>
    </w:p>
    <w:p w:rsidR="00B71BA7" w:rsidRDefault="00B71BA7">
      <w:pPr>
        <w:pStyle w:val="ConsPlusNormal"/>
        <w:jc w:val="both"/>
      </w:pPr>
    </w:p>
    <w:p w:rsidR="00B71BA7" w:rsidRDefault="00B71BA7">
      <w:pPr>
        <w:pStyle w:val="ConsPlusTitle"/>
        <w:jc w:val="center"/>
      </w:pPr>
      <w:bookmarkStart w:id="1" w:name="P35"/>
      <w:bookmarkEnd w:id="1"/>
      <w:r>
        <w:t>ПОРЯДОК</w:t>
      </w:r>
    </w:p>
    <w:p w:rsidR="00B71BA7" w:rsidRDefault="00B71BA7">
      <w:pPr>
        <w:pStyle w:val="ConsPlusTitle"/>
        <w:jc w:val="center"/>
      </w:pPr>
      <w:r>
        <w:t>ПРЕДСТАВЛЕНИЯ ЛИЦОМ, НА ИМЯ КОТОРОГО ОТКРЫТ СПЕЦИАЛЬНЫЙ</w:t>
      </w:r>
    </w:p>
    <w:p w:rsidR="00B71BA7" w:rsidRDefault="00B71BA7">
      <w:pPr>
        <w:pStyle w:val="ConsPlusTitle"/>
        <w:jc w:val="center"/>
      </w:pPr>
      <w:r>
        <w:t>СЧЕТ, И РЕГИОНАЛЬНЫМ ОПЕРАТОРОМ СВЕДЕНИЙ, ПОДЛЕЖАЩИХ</w:t>
      </w:r>
    </w:p>
    <w:p w:rsidR="00B71BA7" w:rsidRDefault="00B71BA7">
      <w:pPr>
        <w:pStyle w:val="ConsPlusTitle"/>
        <w:jc w:val="center"/>
      </w:pPr>
      <w:r>
        <w:t>ПРЕДСТАВЛЕНИЮ В СООТВЕТСТВИИ С ЖИЛИЩНЫМ ЗАКОНОДАТЕЛЬСТВОМ</w:t>
      </w:r>
    </w:p>
    <w:p w:rsidR="00B71BA7" w:rsidRDefault="00B71BA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71BA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71BA7" w:rsidRDefault="00B71BA7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B71BA7" w:rsidRDefault="00B71BA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Пермского края от 27.11.2015 </w:t>
            </w:r>
            <w:hyperlink r:id="rId10" w:history="1">
              <w:r>
                <w:rPr>
                  <w:color w:val="0000FF"/>
                </w:rPr>
                <w:t>N 1019-п</w:t>
              </w:r>
            </w:hyperlink>
            <w:r>
              <w:rPr>
                <w:color w:val="392C69"/>
              </w:rPr>
              <w:t>,</w:t>
            </w:r>
          </w:p>
          <w:p w:rsidR="00B71BA7" w:rsidRDefault="00B71B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24.08.2017 </w:t>
            </w:r>
            <w:hyperlink r:id="rId11" w:history="1">
              <w:r>
                <w:rPr>
                  <w:color w:val="0000FF"/>
                </w:rPr>
                <w:t>N 741-п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71BA7" w:rsidRDefault="00B71BA7">
      <w:pPr>
        <w:pStyle w:val="ConsPlusNormal"/>
        <w:jc w:val="both"/>
      </w:pPr>
    </w:p>
    <w:p w:rsidR="00B71BA7" w:rsidRDefault="00B71BA7">
      <w:pPr>
        <w:pStyle w:val="ConsPlusNormal"/>
        <w:ind w:firstLine="540"/>
        <w:jc w:val="both"/>
      </w:pPr>
      <w:r>
        <w:t xml:space="preserve">1. Настоящий Порядок устанавливает правила представления лицом, на имя которого открыт специальный счет, предназначенный для перечисления средств на проведение капитального ремонта общего имущества в многоквартирном доме и открытый в кредитной организации (далее - владелец специального счета), и региональным оператором сведений, предусмотренных </w:t>
      </w:r>
      <w:hyperlink r:id="rId12" w:history="1">
        <w:r>
          <w:rPr>
            <w:color w:val="0000FF"/>
          </w:rPr>
          <w:t>частью 7 статьи 177</w:t>
        </w:r>
      </w:hyperlink>
      <w:r>
        <w:t xml:space="preserve"> и </w:t>
      </w:r>
      <w:hyperlink r:id="rId13" w:history="1">
        <w:r>
          <w:rPr>
            <w:color w:val="0000FF"/>
          </w:rPr>
          <w:t>статьей 183</w:t>
        </w:r>
      </w:hyperlink>
      <w:r>
        <w:t xml:space="preserve"> Жилищного кодекса Российской Федерации, и иных сведений, подлежащих представлению указанными лицами.</w:t>
      </w:r>
    </w:p>
    <w:p w:rsidR="00B71BA7" w:rsidRDefault="00B71BA7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27.11.2015 N 1019-п)</w:t>
      </w:r>
    </w:p>
    <w:p w:rsidR="00B71BA7" w:rsidRDefault="00B71BA7">
      <w:pPr>
        <w:pStyle w:val="ConsPlusNormal"/>
        <w:spacing w:before="220"/>
        <w:ind w:firstLine="540"/>
        <w:jc w:val="both"/>
      </w:pPr>
      <w:r>
        <w:t xml:space="preserve">2. В настоящем Порядке используются понятия и термины, предусмотренные Жилищным </w:t>
      </w:r>
      <w:hyperlink r:id="rId15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B71BA7" w:rsidRDefault="00B71BA7">
      <w:pPr>
        <w:pStyle w:val="ConsPlusNormal"/>
        <w:spacing w:before="220"/>
        <w:ind w:firstLine="540"/>
        <w:jc w:val="both"/>
      </w:pPr>
      <w:bookmarkStart w:id="2" w:name="P46"/>
      <w:bookmarkEnd w:id="2"/>
      <w:r>
        <w:t>3. Владелец специального счета многоквартирного дома, в том числе если владельцем специального счета является региональный оператор, представляет по запросу собственника помещения в таком многоквартирном доме следующие сведения:</w:t>
      </w:r>
    </w:p>
    <w:p w:rsidR="00B71BA7" w:rsidRDefault="00B71BA7">
      <w:pPr>
        <w:pStyle w:val="ConsPlusNormal"/>
        <w:spacing w:before="220"/>
        <w:ind w:firstLine="540"/>
        <w:jc w:val="both"/>
      </w:pPr>
      <w:r>
        <w:t>3.1. о сумме зачисленных на специальный счет платежей собственников всех помещений в многоквартирном доме;</w:t>
      </w:r>
    </w:p>
    <w:p w:rsidR="00B71BA7" w:rsidRDefault="00B71BA7">
      <w:pPr>
        <w:pStyle w:val="ConsPlusNormal"/>
        <w:spacing w:before="220"/>
        <w:ind w:firstLine="540"/>
        <w:jc w:val="both"/>
      </w:pPr>
      <w:r>
        <w:t>3.2. об остатке средств на специальном счете;</w:t>
      </w:r>
    </w:p>
    <w:p w:rsidR="00B71BA7" w:rsidRDefault="00B71BA7">
      <w:pPr>
        <w:pStyle w:val="ConsPlusNormal"/>
        <w:spacing w:before="220"/>
        <w:ind w:firstLine="540"/>
        <w:jc w:val="both"/>
      </w:pPr>
      <w:r>
        <w:t>3.3. обо всех операциях по данному специальному счету;</w:t>
      </w:r>
    </w:p>
    <w:p w:rsidR="00B71BA7" w:rsidRDefault="00B71BA7">
      <w:pPr>
        <w:pStyle w:val="ConsPlusNormal"/>
        <w:spacing w:before="220"/>
        <w:ind w:firstLine="540"/>
        <w:jc w:val="both"/>
      </w:pPr>
      <w:r>
        <w:t>3.4. о реквизитах специальных счетов;</w:t>
      </w:r>
    </w:p>
    <w:p w:rsidR="00B71BA7" w:rsidRDefault="00B71BA7">
      <w:pPr>
        <w:pStyle w:val="ConsPlusNormal"/>
        <w:jc w:val="both"/>
      </w:pPr>
      <w:r>
        <w:t xml:space="preserve">(п. 3.4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27.11.2015 N 1019-п)</w:t>
      </w:r>
    </w:p>
    <w:p w:rsidR="00B71BA7" w:rsidRDefault="00B71BA7">
      <w:pPr>
        <w:pStyle w:val="ConsPlusNormal"/>
        <w:spacing w:before="220"/>
        <w:ind w:firstLine="540"/>
        <w:jc w:val="both"/>
      </w:pPr>
      <w:r>
        <w:t>3.5. о кредитных организациях, в которых открыты специальные счета.</w:t>
      </w:r>
    </w:p>
    <w:p w:rsidR="00B71BA7" w:rsidRDefault="00B71BA7">
      <w:pPr>
        <w:pStyle w:val="ConsPlusNormal"/>
        <w:jc w:val="both"/>
      </w:pPr>
      <w:r>
        <w:t xml:space="preserve">(п. 3.5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27.11.2015 N 1019-п)</w:t>
      </w:r>
    </w:p>
    <w:p w:rsidR="00B71BA7" w:rsidRDefault="00B71BA7">
      <w:pPr>
        <w:pStyle w:val="ConsPlusNormal"/>
        <w:spacing w:before="220"/>
        <w:ind w:firstLine="540"/>
        <w:jc w:val="both"/>
      </w:pPr>
      <w:bookmarkStart w:id="3" w:name="P54"/>
      <w:bookmarkEnd w:id="3"/>
      <w:r>
        <w:t>4. Региональный оператор по запросу Инспекции государственного жилищного надзора Пермского края, собственника помещения в многоквартирном доме, лица, ответственного за управление этим многоквартирным домом (товарищества собственников жилья, жилищного кооператива, управляющей организации), а при непосредственном управлении многоквартирным домом собственниками помещений в этом многоквартирном доме - одному из собственников помещений в таком доме, имеющему право действовать от имени собственников помещений в таком доме в отношениях с третьими лицами, на основании решения общего собрания собственников помещений в многоквартирном доме, осуществляющих непосредственное управление таким домом, или иному лицу, имеющему полномочие, удостоверенное доверенностью, выданной ему в письменной форме всеми собственниками помещений в таком доме или их большинством (далее - заявитель), предоставляет следующие сведения:</w:t>
      </w:r>
    </w:p>
    <w:p w:rsidR="00B71BA7" w:rsidRDefault="00B71BA7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24.08.2017 N 741-п)</w:t>
      </w:r>
    </w:p>
    <w:p w:rsidR="00B71BA7" w:rsidRDefault="00B71BA7">
      <w:pPr>
        <w:pStyle w:val="ConsPlusNormal"/>
        <w:spacing w:before="220"/>
        <w:ind w:firstLine="540"/>
        <w:jc w:val="both"/>
      </w:pPr>
      <w:r>
        <w:t>4.1. о размере начисленных и уплаченных взносов на капитальный ремонт каждым собственником помещения в многоквартирном доме, задолженности по их оплате, а также размере уплаченных пеней;</w:t>
      </w:r>
    </w:p>
    <w:p w:rsidR="00B71BA7" w:rsidRDefault="00B71BA7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27.11.2015 N 1019-п)</w:t>
      </w:r>
    </w:p>
    <w:p w:rsidR="00B71BA7" w:rsidRDefault="00B71BA7">
      <w:pPr>
        <w:pStyle w:val="ConsPlusNormal"/>
        <w:spacing w:before="220"/>
        <w:ind w:firstLine="540"/>
        <w:jc w:val="both"/>
      </w:pPr>
      <w:r>
        <w:t>4.2. о размере средств, направленных региональным оператором на капитальный ремонт общего имущества в многоквартирном доме, в том числе о размере предоставленной рассрочки оплаты услуг и (или) работ по капитальному ремонту общего имущества в многоквартирном доме;</w:t>
      </w:r>
    </w:p>
    <w:p w:rsidR="00B71BA7" w:rsidRDefault="00B71BA7">
      <w:pPr>
        <w:pStyle w:val="ConsPlusNormal"/>
        <w:spacing w:before="220"/>
        <w:ind w:firstLine="540"/>
        <w:jc w:val="both"/>
      </w:pPr>
      <w:r>
        <w:t xml:space="preserve">4.3. о размере задолженности за оказанные услуги и (или) выполненные работы по </w:t>
      </w:r>
      <w:r>
        <w:lastRenderedPageBreak/>
        <w:t>капитальному ремонту общего имущества в многоквартирном доме;</w:t>
      </w:r>
    </w:p>
    <w:p w:rsidR="00B71BA7" w:rsidRDefault="00B71BA7">
      <w:pPr>
        <w:pStyle w:val="ConsPlusNormal"/>
        <w:spacing w:before="220"/>
        <w:ind w:firstLine="540"/>
        <w:jc w:val="both"/>
      </w:pPr>
      <w:r>
        <w:t>4.4. о кредитах, займах, привлеченных региональным оператором в целях финансирования услуг и (или) работ по капитальному ремонту общего имущества в многоквартирном доме, в том числе с указанием процентной ставки, под которую они привлекались, а также погашения таких кредитов, займов.</w:t>
      </w:r>
    </w:p>
    <w:p w:rsidR="00B71BA7" w:rsidRDefault="00B71BA7">
      <w:pPr>
        <w:pStyle w:val="ConsPlusNormal"/>
        <w:jc w:val="both"/>
      </w:pPr>
      <w:r>
        <w:t xml:space="preserve">(п. 4.4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27.11.2015 N 1019-п)</w:t>
      </w:r>
    </w:p>
    <w:p w:rsidR="00B71BA7" w:rsidRDefault="00B71BA7">
      <w:pPr>
        <w:pStyle w:val="ConsPlusNormal"/>
        <w:spacing w:before="220"/>
        <w:ind w:firstLine="540"/>
        <w:jc w:val="both"/>
      </w:pPr>
      <w:r>
        <w:t>5. Запрос о предоставлении сведений оформляется в произвольной форме.</w:t>
      </w:r>
    </w:p>
    <w:p w:rsidR="00B71BA7" w:rsidRDefault="00B71BA7">
      <w:pPr>
        <w:pStyle w:val="ConsPlusNormal"/>
        <w:spacing w:before="220"/>
        <w:ind w:firstLine="540"/>
        <w:jc w:val="both"/>
      </w:pPr>
      <w:bookmarkStart w:id="4" w:name="P63"/>
      <w:bookmarkEnd w:id="4"/>
      <w:r>
        <w:t>6. В запросе обязательно должна содержаться информация:</w:t>
      </w:r>
    </w:p>
    <w:p w:rsidR="00B71BA7" w:rsidRDefault="00B71BA7">
      <w:pPr>
        <w:pStyle w:val="ConsPlusNormal"/>
        <w:spacing w:before="220"/>
        <w:ind w:firstLine="540"/>
        <w:jc w:val="both"/>
      </w:pPr>
      <w:bookmarkStart w:id="5" w:name="P64"/>
      <w:bookmarkEnd w:id="5"/>
      <w:r>
        <w:t>6.1. о лице, направившем запрос:</w:t>
      </w:r>
    </w:p>
    <w:p w:rsidR="00B71BA7" w:rsidRDefault="00B71BA7">
      <w:pPr>
        <w:pStyle w:val="ConsPlusNormal"/>
        <w:spacing w:before="220"/>
        <w:ind w:firstLine="540"/>
        <w:jc w:val="both"/>
      </w:pPr>
      <w:r>
        <w:t>для юридического лица - организационно-правовая форма, наименование, идентификационный номер налогоплательщика (ИНН) и, в случае если запрос направляется собственником помещения, реквизиты (номер, дата) свидетельства о государственной регистрации права собственности на помещение;</w:t>
      </w:r>
    </w:p>
    <w:p w:rsidR="00B71BA7" w:rsidRDefault="00B71BA7">
      <w:pPr>
        <w:pStyle w:val="ConsPlusNormal"/>
        <w:spacing w:before="220"/>
        <w:ind w:firstLine="540"/>
        <w:jc w:val="both"/>
      </w:pPr>
      <w:r>
        <w:t>для физического лица - фамилия, имя, отчество, реквизиты (серия, номер, кем выдан, когда) документа, удостоверяющего личность, в случае если запрос направляется собственником помещения, реквизиты (дата, номер) свидетельства о государственной регистрации права собственности на помещение;</w:t>
      </w:r>
    </w:p>
    <w:p w:rsidR="00B71BA7" w:rsidRDefault="00B71BA7">
      <w:pPr>
        <w:pStyle w:val="ConsPlusNormal"/>
        <w:jc w:val="both"/>
      </w:pPr>
      <w:r>
        <w:t xml:space="preserve">(п. 6.1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27.11.2015 N 1019-п)</w:t>
      </w:r>
    </w:p>
    <w:p w:rsidR="00B71BA7" w:rsidRDefault="00B71BA7">
      <w:pPr>
        <w:pStyle w:val="ConsPlusNormal"/>
        <w:spacing w:before="220"/>
        <w:ind w:firstLine="540"/>
        <w:jc w:val="both"/>
      </w:pPr>
      <w:bookmarkStart w:id="6" w:name="P68"/>
      <w:bookmarkEnd w:id="6"/>
      <w:r>
        <w:t>6.2. о полномочиях лица, направившего запрос:</w:t>
      </w:r>
    </w:p>
    <w:p w:rsidR="00B71BA7" w:rsidRDefault="00B71BA7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27.11.2015 N 1019-п)</w:t>
      </w:r>
    </w:p>
    <w:p w:rsidR="00B71BA7" w:rsidRDefault="00B71BA7">
      <w:pPr>
        <w:pStyle w:val="ConsPlusNormal"/>
        <w:spacing w:before="220"/>
        <w:ind w:firstLine="540"/>
        <w:jc w:val="both"/>
      </w:pPr>
      <w:r>
        <w:t>от имени товарищества собственников жилья, жилищного кооператива или иного специализированного потребительского кооператива, управляющей организации (реквизиты (дата, номер) решения общего собрания собственников помещений в многоквартирном доме о выборе способа управления, а также реквизиты (дата, номер) договора управления многоквартирным домом (для заявителя управляющей организации);</w:t>
      </w:r>
    </w:p>
    <w:p w:rsidR="00B71BA7" w:rsidRDefault="00B71BA7">
      <w:pPr>
        <w:pStyle w:val="ConsPlusNormal"/>
        <w:spacing w:before="220"/>
        <w:ind w:firstLine="540"/>
        <w:jc w:val="both"/>
      </w:pPr>
      <w:r>
        <w:t>от имени собственников помещений в многоквартирном доме при непосредственном управлении многоквартирным домом собственников помещений в этом многоквартирном доме (реквизиты (дата, номер) решения общего собрания собственников помещений в многоквартирном доме, в соответствии с которым заявитель имеет право действовать от имени собственников помещений в таком многоквартирном доме в отношениях с третьими лицами, и, в случае если запрос направлен иным лицом, имеющим соответствующие полномочия, реквизиты (дата, номер, кем выдан) доверенности, выданной ему в письменной форме всеми собственниками помещений в таком доме или их большинством);</w:t>
      </w:r>
    </w:p>
    <w:p w:rsidR="00B71BA7" w:rsidRDefault="00B71BA7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27.11.2015 N 1019-п)</w:t>
      </w:r>
    </w:p>
    <w:p w:rsidR="00B71BA7" w:rsidRDefault="00B71BA7">
      <w:pPr>
        <w:pStyle w:val="ConsPlusNormal"/>
        <w:spacing w:before="220"/>
        <w:ind w:firstLine="540"/>
        <w:jc w:val="both"/>
      </w:pPr>
      <w:r>
        <w:t>6.3. адрес многоквартирного дома, по которому запрашиваются сведения;</w:t>
      </w:r>
    </w:p>
    <w:p w:rsidR="00B71BA7" w:rsidRDefault="00B71BA7">
      <w:pPr>
        <w:pStyle w:val="ConsPlusNormal"/>
        <w:spacing w:before="220"/>
        <w:ind w:firstLine="540"/>
        <w:jc w:val="both"/>
      </w:pPr>
      <w:r>
        <w:t>6.4. перечень необходимых сведений, подлежащих представлению (с указанием периода, за который необходимо предоставить информацию, либо даты, на какую необходимо предоставить информацию, - в случае запроса информации, связанной с движением денежных средств);</w:t>
      </w:r>
    </w:p>
    <w:p w:rsidR="00B71BA7" w:rsidRDefault="00B71BA7">
      <w:pPr>
        <w:pStyle w:val="ConsPlusNormal"/>
        <w:spacing w:before="220"/>
        <w:ind w:firstLine="540"/>
        <w:jc w:val="both"/>
      </w:pPr>
      <w:r>
        <w:t>6.5. о способе получения запрашиваемой информации (лично заявителю, представителю заявителя, с использованием почтовой связи и информационно-телекоммуникационной сети "Интернет" (электронной почтой).</w:t>
      </w:r>
    </w:p>
    <w:p w:rsidR="00B71BA7" w:rsidRDefault="00B71BA7">
      <w:pPr>
        <w:pStyle w:val="ConsPlusNormal"/>
        <w:spacing w:before="220"/>
        <w:ind w:firstLine="540"/>
        <w:jc w:val="both"/>
      </w:pPr>
      <w:bookmarkStart w:id="7" w:name="P76"/>
      <w:bookmarkEnd w:id="7"/>
      <w:r>
        <w:t xml:space="preserve">7. Копии документов, подтверждающих сведения, содержащиеся в </w:t>
      </w:r>
      <w:hyperlink w:anchor="P64" w:history="1">
        <w:r>
          <w:rPr>
            <w:color w:val="0000FF"/>
          </w:rPr>
          <w:t>пунктах 6.1</w:t>
        </w:r>
      </w:hyperlink>
      <w:r>
        <w:t xml:space="preserve">, </w:t>
      </w:r>
      <w:hyperlink w:anchor="P68" w:history="1">
        <w:r>
          <w:rPr>
            <w:color w:val="0000FF"/>
          </w:rPr>
          <w:t>6.2</w:t>
        </w:r>
      </w:hyperlink>
      <w:r>
        <w:t xml:space="preserve"> настоящего Порядка, представляются одновременно с запросом о представлении сведений.</w:t>
      </w:r>
    </w:p>
    <w:p w:rsidR="00B71BA7" w:rsidRDefault="00B71BA7">
      <w:pPr>
        <w:pStyle w:val="ConsPlusNormal"/>
        <w:spacing w:before="220"/>
        <w:ind w:firstLine="540"/>
        <w:jc w:val="both"/>
      </w:pPr>
      <w:r>
        <w:lastRenderedPageBreak/>
        <w:t>8. Запрос юридического лица должен быть заверен печатью.</w:t>
      </w:r>
    </w:p>
    <w:p w:rsidR="00B71BA7" w:rsidRDefault="00B71BA7">
      <w:pPr>
        <w:pStyle w:val="ConsPlusNormal"/>
        <w:spacing w:before="220"/>
        <w:ind w:firstLine="540"/>
        <w:jc w:val="both"/>
      </w:pPr>
      <w:r>
        <w:t>9. Запрос о представлении сведений заявитель вправе представить лично, через представителя или направить с использованием почтовой связи или информационно-телекоммуникационной сети "Интернет".</w:t>
      </w:r>
    </w:p>
    <w:p w:rsidR="00B71BA7" w:rsidRDefault="00B71BA7">
      <w:pPr>
        <w:pStyle w:val="ConsPlusNormal"/>
        <w:spacing w:before="220"/>
        <w:ind w:firstLine="540"/>
        <w:jc w:val="both"/>
      </w:pPr>
      <w:r>
        <w:t>10. Владелец специального счета, региональный оператор регистрирует запрос о представлении сведений в день его поступления.</w:t>
      </w:r>
    </w:p>
    <w:p w:rsidR="00B71BA7" w:rsidRDefault="00B71BA7">
      <w:pPr>
        <w:pStyle w:val="ConsPlusNormal"/>
        <w:spacing w:before="220"/>
        <w:ind w:firstLine="540"/>
        <w:jc w:val="both"/>
      </w:pPr>
      <w:r>
        <w:t xml:space="preserve">11. Запрашиваемые сведения представляются владельцем специального счета, региональным оператором в течение 20 календарных дней с момента получения запроса. В случае отказа в представлении сведений в соответствии с </w:t>
      </w:r>
      <w:hyperlink w:anchor="P82" w:history="1">
        <w:r>
          <w:rPr>
            <w:color w:val="0000FF"/>
          </w:rPr>
          <w:t>пунктом 13</w:t>
        </w:r>
      </w:hyperlink>
      <w:r>
        <w:t xml:space="preserve"> настоящего Порядка в указанный срок заявителю направляется письменное уведомление с указанием оснований отказа.</w:t>
      </w:r>
    </w:p>
    <w:p w:rsidR="00B71BA7" w:rsidRDefault="00B71BA7">
      <w:pPr>
        <w:pStyle w:val="ConsPlusNormal"/>
        <w:spacing w:before="220"/>
        <w:ind w:firstLine="540"/>
        <w:jc w:val="both"/>
      </w:pPr>
      <w:r>
        <w:t>12. Запрашиваемые сведения представляются на безвозмездной основе.</w:t>
      </w:r>
    </w:p>
    <w:p w:rsidR="00B71BA7" w:rsidRDefault="00B71BA7">
      <w:pPr>
        <w:pStyle w:val="ConsPlusNormal"/>
        <w:spacing w:before="220"/>
        <w:ind w:firstLine="540"/>
        <w:jc w:val="both"/>
      </w:pPr>
      <w:bookmarkStart w:id="8" w:name="P82"/>
      <w:bookmarkEnd w:id="8"/>
      <w:r>
        <w:t>13. Основаниями для отказа в представлении сведений являются:</w:t>
      </w:r>
    </w:p>
    <w:p w:rsidR="00B71BA7" w:rsidRDefault="00B71BA7">
      <w:pPr>
        <w:pStyle w:val="ConsPlusNormal"/>
        <w:spacing w:before="220"/>
        <w:ind w:firstLine="540"/>
        <w:jc w:val="both"/>
      </w:pPr>
      <w:r>
        <w:t xml:space="preserve">13.1. отсутствие в запросе сведений и документов, установленных </w:t>
      </w:r>
      <w:hyperlink w:anchor="P63" w:history="1">
        <w:r>
          <w:rPr>
            <w:color w:val="0000FF"/>
          </w:rPr>
          <w:t>пунктами 6</w:t>
        </w:r>
      </w:hyperlink>
      <w:r>
        <w:t xml:space="preserve">, </w:t>
      </w:r>
      <w:hyperlink w:anchor="P76" w:history="1">
        <w:r>
          <w:rPr>
            <w:color w:val="0000FF"/>
          </w:rPr>
          <w:t>7</w:t>
        </w:r>
      </w:hyperlink>
      <w:r>
        <w:t xml:space="preserve"> настоящего Порядка;</w:t>
      </w:r>
    </w:p>
    <w:p w:rsidR="00B71BA7" w:rsidRDefault="00B71BA7">
      <w:pPr>
        <w:pStyle w:val="ConsPlusNormal"/>
        <w:spacing w:before="220"/>
        <w:ind w:firstLine="540"/>
        <w:jc w:val="both"/>
      </w:pPr>
      <w:r>
        <w:t xml:space="preserve">13.2. запрашиваемая информация не предусмотрена </w:t>
      </w:r>
      <w:hyperlink w:anchor="P46" w:history="1">
        <w:r>
          <w:rPr>
            <w:color w:val="0000FF"/>
          </w:rPr>
          <w:t>пунктами 3</w:t>
        </w:r>
      </w:hyperlink>
      <w:r>
        <w:t xml:space="preserve">, </w:t>
      </w:r>
      <w:hyperlink w:anchor="P54" w:history="1">
        <w:r>
          <w:rPr>
            <w:color w:val="0000FF"/>
          </w:rPr>
          <w:t>4</w:t>
        </w:r>
      </w:hyperlink>
      <w:r>
        <w:t xml:space="preserve"> настоящего Порядка;</w:t>
      </w:r>
    </w:p>
    <w:p w:rsidR="00B71BA7" w:rsidRDefault="00B71BA7">
      <w:pPr>
        <w:pStyle w:val="ConsPlusNormal"/>
        <w:spacing w:before="220"/>
        <w:ind w:firstLine="540"/>
        <w:jc w:val="both"/>
      </w:pPr>
      <w:r>
        <w:t>13.3. текст запроса (часть текста запроса) не поддается прочтению.</w:t>
      </w:r>
    </w:p>
    <w:p w:rsidR="00B71BA7" w:rsidRDefault="00B71BA7">
      <w:pPr>
        <w:pStyle w:val="ConsPlusNormal"/>
        <w:jc w:val="both"/>
      </w:pPr>
    </w:p>
    <w:p w:rsidR="00B71BA7" w:rsidRDefault="00B71BA7">
      <w:pPr>
        <w:pStyle w:val="ConsPlusNormal"/>
        <w:jc w:val="both"/>
      </w:pPr>
    </w:p>
    <w:p w:rsidR="00B71BA7" w:rsidRDefault="00B71B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343F" w:rsidRDefault="0043343F"/>
    <w:sectPr w:rsidR="0043343F" w:rsidSect="001C4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BA7"/>
    <w:rsid w:val="0043343F"/>
    <w:rsid w:val="00B7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086E5-DD95-442F-90F4-E9D05B22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1B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1B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1B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9E777BD15C6158F9F41351ACE3B64F20D42CD779748B233CB8A99A0A8EE2CE679F1EAAA61803ECAE0A1567Y0dFM" TargetMode="External"/><Relationship Id="rId13" Type="http://schemas.openxmlformats.org/officeDocument/2006/relationships/hyperlink" Target="consultantplus://offline/ref=4E9E777BD15C6158F9F41352BE8FEB442AD777DD7C71887565EAAFCD55DEE49B27DF18FDE3Y5dAM" TargetMode="External"/><Relationship Id="rId18" Type="http://schemas.openxmlformats.org/officeDocument/2006/relationships/hyperlink" Target="consultantplus://offline/ref=4E9E777BD15C6158F9F41351ACE3B64F20D42CD77974852531B6A99A0A8EE2CE679F1EAAA61803ECAE0A1563Y0d4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E9E777BD15C6158F9F41351ACE3B64F20D42CD7707D81213EB5F49002D7EECC609041BDA1510FEDAE0A14Y6d7M" TargetMode="External"/><Relationship Id="rId7" Type="http://schemas.openxmlformats.org/officeDocument/2006/relationships/hyperlink" Target="consultantplus://offline/ref=4E9E777BD15C6158F9F41352BE8FEB442AD777DD7C71887565EAAFCD55DEE49B27DF18FCE7Y5d8M" TargetMode="External"/><Relationship Id="rId12" Type="http://schemas.openxmlformats.org/officeDocument/2006/relationships/hyperlink" Target="consultantplus://offline/ref=4E9E777BD15C6158F9F41352BE8FEB442AD777DD7C71887565EAAFCD55DEE49B27DF18FDE5Y5d4M" TargetMode="External"/><Relationship Id="rId17" Type="http://schemas.openxmlformats.org/officeDocument/2006/relationships/hyperlink" Target="consultantplus://offline/ref=4E9E777BD15C6158F9F41351ACE3B64F20D42CD7707D81213EB5F49002D7EECC609041BDA1510FEDAE0A15Y6dD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E9E777BD15C6158F9F41351ACE3B64F20D42CD7707D81213EB5F49002D7EECC609041BDA1510FEDAE0A15Y6d3M" TargetMode="External"/><Relationship Id="rId20" Type="http://schemas.openxmlformats.org/officeDocument/2006/relationships/hyperlink" Target="consultantplus://offline/ref=4E9E777BD15C6158F9F41351ACE3B64F20D42CD7707D81213EB5F49002D7EECC609041BDA1510FEDAE0A14Y6d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E9E777BD15C6158F9F41351ACE3B64F20D42CD77974852531B6A99A0A8EE2CE679F1EAAA61803ECAE0A1563Y0dAM" TargetMode="External"/><Relationship Id="rId11" Type="http://schemas.openxmlformats.org/officeDocument/2006/relationships/hyperlink" Target="consultantplus://offline/ref=4E9E777BD15C6158F9F41351ACE3B64F20D42CD77974852531B6A99A0A8EE2CE679F1EAAA61803ECAE0A1563Y0d4M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4E9E777BD15C6158F9F41351ACE3B64F20D42CD7707D81213EB5F49002D7EECC609041BDA1510FEDAE0A15Y6d1M" TargetMode="External"/><Relationship Id="rId15" Type="http://schemas.openxmlformats.org/officeDocument/2006/relationships/hyperlink" Target="consultantplus://offline/ref=4E9E777BD15C6158F9F41352BE8FEB442AD777DD7C71887565EAAFCD55YDdEM" TargetMode="External"/><Relationship Id="rId23" Type="http://schemas.openxmlformats.org/officeDocument/2006/relationships/hyperlink" Target="consultantplus://offline/ref=4E9E777BD15C6158F9F41351ACE3B64F20D42CD7707D81213EB5F49002D7EECC609041BDA1510FEDAE0A14Y6dDM" TargetMode="External"/><Relationship Id="rId10" Type="http://schemas.openxmlformats.org/officeDocument/2006/relationships/hyperlink" Target="consultantplus://offline/ref=4E9E777BD15C6158F9F41351ACE3B64F20D42CD7707D81213EB5F49002D7EECC609041BDA1510FEDAE0A15Y6d1M" TargetMode="External"/><Relationship Id="rId19" Type="http://schemas.openxmlformats.org/officeDocument/2006/relationships/hyperlink" Target="consultantplus://offline/ref=4E9E777BD15C6158F9F41351ACE3B64F20D42CD7707D81213EB5F49002D7EECC609041BDA1510FEDAE0A14Y6d4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E9E777BD15C6158F9F41351ACE3B64F20D42CD77974852531B6A99A0A8EE2CE679F1EAAA61803ECAE0A1563Y0dBM" TargetMode="External"/><Relationship Id="rId14" Type="http://schemas.openxmlformats.org/officeDocument/2006/relationships/hyperlink" Target="consultantplus://offline/ref=4E9E777BD15C6158F9F41351ACE3B64F20D42CD7707D81213EB5F49002D7EECC609041BDA1510FEDAE0A15Y6d2M" TargetMode="External"/><Relationship Id="rId22" Type="http://schemas.openxmlformats.org/officeDocument/2006/relationships/hyperlink" Target="consultantplus://offline/ref=4E9E777BD15C6158F9F41351ACE3B64F20D42CD7707D81213EB5F49002D7EECC609041BDA1510FEDAE0A14Y6d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Казеев</dc:creator>
  <cp:keywords/>
  <dc:description/>
  <cp:lastModifiedBy>Виктор Казеев</cp:lastModifiedBy>
  <cp:revision>1</cp:revision>
  <dcterms:created xsi:type="dcterms:W3CDTF">2018-01-26T12:29:00Z</dcterms:created>
  <dcterms:modified xsi:type="dcterms:W3CDTF">2018-01-26T12:30:00Z</dcterms:modified>
</cp:coreProperties>
</file>